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5B57A1" w:rsidRPr="005B57A1" w14:paraId="3C1ECE1C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43ABC5F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ab/>
              <w:t>Komornik Sądowy</w:t>
            </w:r>
          </w:p>
          <w:p w14:paraId="2C594834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ab/>
              <w:t>przy Sądzie Rejonowym w Przeworsku</w:t>
            </w:r>
          </w:p>
          <w:p w14:paraId="7833B580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ab/>
            </w:r>
            <w:r w:rsidRPr="005B57A1">
              <w:rPr>
                <w:b/>
                <w:bCs/>
                <w:sz w:val="20"/>
                <w:szCs w:val="20"/>
              </w:rPr>
              <w:t>Marcin Winiarz</w:t>
            </w:r>
          </w:p>
          <w:p w14:paraId="72C6DBB2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ab/>
              <w:t>Kancelaria Komornicza nr II w Przeworsku</w:t>
            </w:r>
          </w:p>
          <w:p w14:paraId="51E72097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ab/>
              <w:t>pl.  Mickiewicza 12, 37-200 Przeworsk</w:t>
            </w:r>
          </w:p>
          <w:p w14:paraId="2ADA3479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</w:p>
          <w:p w14:paraId="101BC3DA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>Kancelaria czynna: pn.-pt. godz. 8 do 15</w:t>
            </w:r>
          </w:p>
          <w:p w14:paraId="14353706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>Przyjęcia stron: środa godz. 10 do 14</w:t>
            </w:r>
          </w:p>
          <w:p w14:paraId="588C96D4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 xml:space="preserve">tel./fax: 166 487 500 </w:t>
            </w:r>
          </w:p>
          <w:p w14:paraId="24831EF4" w14:textId="77777777" w:rsidR="005B57A1" w:rsidRPr="005B57A1" w:rsidRDefault="005B57A1" w:rsidP="005B57A1">
            <w:pPr>
              <w:spacing w:after="0"/>
              <w:rPr>
                <w:b/>
                <w:bCs/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5474B9C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>Przeworsk, dnia 29.01.2025r.</w:t>
            </w:r>
          </w:p>
          <w:p w14:paraId="2B2C78C3" w14:textId="77777777" w:rsidR="005B57A1" w:rsidRPr="005B57A1" w:rsidRDefault="005B57A1" w:rsidP="005B57A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421A98E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>*8025012900233*</w:t>
            </w:r>
          </w:p>
          <w:p w14:paraId="7A7288D2" w14:textId="77777777" w:rsidR="005B57A1" w:rsidRPr="005B57A1" w:rsidRDefault="005B57A1" w:rsidP="005B57A1">
            <w:pPr>
              <w:spacing w:after="0"/>
              <w:rPr>
                <w:sz w:val="20"/>
                <w:szCs w:val="20"/>
              </w:rPr>
            </w:pPr>
            <w:proofErr w:type="spellStart"/>
            <w:r w:rsidRPr="005B57A1">
              <w:rPr>
                <w:sz w:val="20"/>
                <w:szCs w:val="20"/>
              </w:rPr>
              <w:t>Sygn.akt</w:t>
            </w:r>
            <w:proofErr w:type="spellEnd"/>
            <w:r w:rsidRPr="005B57A1">
              <w:rPr>
                <w:sz w:val="20"/>
                <w:szCs w:val="20"/>
              </w:rPr>
              <w:t xml:space="preserve"> </w:t>
            </w:r>
            <w:r w:rsidRPr="005B57A1">
              <w:rPr>
                <w:b/>
                <w:bCs/>
                <w:sz w:val="20"/>
                <w:szCs w:val="20"/>
              </w:rPr>
              <w:t>Km 521/23</w:t>
            </w:r>
          </w:p>
          <w:p w14:paraId="16F7D122" w14:textId="77777777" w:rsidR="005B57A1" w:rsidRPr="005B57A1" w:rsidRDefault="005B57A1" w:rsidP="005B57A1">
            <w:pPr>
              <w:spacing w:after="0"/>
              <w:rPr>
                <w:b/>
                <w:bCs/>
                <w:sz w:val="20"/>
                <w:szCs w:val="20"/>
              </w:rPr>
            </w:pPr>
            <w:r w:rsidRPr="005B57A1">
              <w:rPr>
                <w:sz w:val="20"/>
                <w:szCs w:val="20"/>
              </w:rPr>
              <w:t>W odpowiedzi podać sygnaturę akt!</w:t>
            </w:r>
          </w:p>
        </w:tc>
      </w:tr>
    </w:tbl>
    <w:p w14:paraId="04D5C9F6" w14:textId="77777777" w:rsidR="005B57A1" w:rsidRPr="005B57A1" w:rsidRDefault="005B57A1" w:rsidP="005B57A1">
      <w:pPr>
        <w:rPr>
          <w:sz w:val="20"/>
          <w:szCs w:val="20"/>
        </w:rPr>
      </w:pPr>
    </w:p>
    <w:p w14:paraId="72917153" w14:textId="77777777" w:rsidR="005B57A1" w:rsidRPr="005B57A1" w:rsidRDefault="005B57A1" w:rsidP="005B57A1">
      <w:pPr>
        <w:spacing w:after="60" w:line="240" w:lineRule="auto"/>
        <w:jc w:val="center"/>
        <w:rPr>
          <w:b/>
          <w:bCs/>
          <w:sz w:val="20"/>
          <w:szCs w:val="20"/>
        </w:rPr>
      </w:pPr>
      <w:r w:rsidRPr="005B57A1">
        <w:rPr>
          <w:b/>
          <w:bCs/>
          <w:sz w:val="20"/>
          <w:szCs w:val="20"/>
        </w:rPr>
        <w:t>O B W I E S Z C Z E N I E</w:t>
      </w:r>
    </w:p>
    <w:p w14:paraId="50B56C92" w14:textId="77777777" w:rsidR="005B57A1" w:rsidRPr="005B57A1" w:rsidRDefault="005B57A1" w:rsidP="005B57A1">
      <w:pPr>
        <w:spacing w:after="60" w:line="240" w:lineRule="auto"/>
        <w:jc w:val="center"/>
        <w:rPr>
          <w:b/>
          <w:bCs/>
          <w:sz w:val="20"/>
          <w:szCs w:val="20"/>
        </w:rPr>
      </w:pPr>
    </w:p>
    <w:p w14:paraId="5B12FAC6" w14:textId="20629175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 xml:space="preserve">Komornik Sądowy przy Sądzie Rejonowym Przeworsku Marcin Winiarz Kancelaria Komornicza nr II w Przeworsku na podstawie art.953  </w:t>
      </w:r>
      <w:proofErr w:type="spellStart"/>
      <w:r w:rsidRPr="005B57A1">
        <w:rPr>
          <w:sz w:val="20"/>
          <w:szCs w:val="20"/>
        </w:rPr>
        <w:t>kpc</w:t>
      </w:r>
      <w:proofErr w:type="spellEnd"/>
      <w:r w:rsidRPr="005B57A1">
        <w:rPr>
          <w:sz w:val="20"/>
          <w:szCs w:val="20"/>
        </w:rPr>
        <w:t xml:space="preserve"> w zw. z art. 955 </w:t>
      </w:r>
      <w:proofErr w:type="spellStart"/>
      <w:r w:rsidRPr="005B57A1">
        <w:rPr>
          <w:sz w:val="20"/>
          <w:szCs w:val="20"/>
        </w:rPr>
        <w:t>kpc</w:t>
      </w:r>
      <w:proofErr w:type="spellEnd"/>
      <w:r w:rsidRPr="005B57A1">
        <w:rPr>
          <w:sz w:val="20"/>
          <w:szCs w:val="20"/>
        </w:rPr>
        <w:t xml:space="preserve"> zawiadamia, że w dniu:</w:t>
      </w:r>
    </w:p>
    <w:p w14:paraId="552902D9" w14:textId="77777777" w:rsidR="005B57A1" w:rsidRPr="005B57A1" w:rsidRDefault="005B57A1" w:rsidP="005B57A1">
      <w:pPr>
        <w:spacing w:after="60" w:line="240" w:lineRule="auto"/>
        <w:jc w:val="center"/>
        <w:rPr>
          <w:b/>
          <w:bCs/>
          <w:sz w:val="20"/>
          <w:szCs w:val="20"/>
          <w:u w:val="single"/>
        </w:rPr>
      </w:pPr>
      <w:r w:rsidRPr="005B57A1">
        <w:rPr>
          <w:b/>
          <w:bCs/>
          <w:sz w:val="20"/>
          <w:szCs w:val="20"/>
          <w:u w:val="single"/>
        </w:rPr>
        <w:t>w dniu 04.03.2025r. o godz:09:00</w:t>
      </w:r>
    </w:p>
    <w:p w14:paraId="215F208B" w14:textId="0073011C" w:rsidR="005B57A1" w:rsidRPr="005B57A1" w:rsidRDefault="005B57A1" w:rsidP="005B57A1">
      <w:pPr>
        <w:spacing w:after="60" w:line="240" w:lineRule="auto"/>
        <w:jc w:val="center"/>
        <w:rPr>
          <w:b/>
          <w:bCs/>
          <w:sz w:val="20"/>
          <w:szCs w:val="20"/>
        </w:rPr>
      </w:pPr>
      <w:r w:rsidRPr="005B57A1">
        <w:rPr>
          <w:b/>
          <w:bCs/>
          <w:sz w:val="20"/>
          <w:szCs w:val="20"/>
        </w:rPr>
        <w:t>w sali nr 4 Sądu Rejonowego Przeworsku</w:t>
      </w:r>
    </w:p>
    <w:p w14:paraId="59703994" w14:textId="56FE4D36" w:rsidR="005B57A1" w:rsidRPr="005B57A1" w:rsidRDefault="005B57A1" w:rsidP="005B57A1">
      <w:pPr>
        <w:spacing w:after="60" w:line="240" w:lineRule="auto"/>
        <w:jc w:val="center"/>
        <w:rPr>
          <w:b/>
          <w:bCs/>
          <w:sz w:val="20"/>
          <w:szCs w:val="20"/>
        </w:rPr>
      </w:pPr>
      <w:r w:rsidRPr="005B57A1">
        <w:rPr>
          <w:sz w:val="20"/>
          <w:szCs w:val="20"/>
        </w:rPr>
        <w:t>odbędzie się</w:t>
      </w:r>
    </w:p>
    <w:p w14:paraId="415DCEBD" w14:textId="74E4F9BD" w:rsidR="005B57A1" w:rsidRPr="005B57A1" w:rsidRDefault="005B57A1" w:rsidP="005B57A1">
      <w:pPr>
        <w:spacing w:after="60" w:line="240" w:lineRule="auto"/>
        <w:jc w:val="center"/>
        <w:rPr>
          <w:b/>
          <w:bCs/>
          <w:sz w:val="20"/>
          <w:szCs w:val="20"/>
        </w:rPr>
      </w:pPr>
      <w:r w:rsidRPr="005B57A1">
        <w:rPr>
          <w:b/>
          <w:bCs/>
          <w:sz w:val="20"/>
          <w:szCs w:val="20"/>
        </w:rPr>
        <w:t>P I E R W S Z A   L I C Y T A C J A</w:t>
      </w:r>
    </w:p>
    <w:p w14:paraId="46D0F8AF" w14:textId="77777777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  <w:u w:val="single"/>
        </w:rPr>
        <w:t>1/2 prawa własności nieruchomości oznaczonej jako:</w:t>
      </w:r>
    </w:p>
    <w:p w14:paraId="2E3FD3B3" w14:textId="0F4DCD43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>działka nr 1427/2 o pow. 0,37 ha zabudowana budynkiem mieszkalnym w konstrukcji drewnianej, parterowym częściowo podpiwniczonym ze strychem nieużytkowym o pow. zabudowy 76,00m2 i pow. użytkowej 62,60 m2, oraz budynkiem gospodarczym o pow. zabudowy 55m2, położona w miejscowości Studzian, Gmina Przeworsk powiat przeworski, województwo podkarpackie dla której Sąd Rejonowy w Przeworsku IV Wydział Ksiąg Wieczystych prowadzi księgę wieczystą nr PR1R/00031329/9.</w:t>
      </w:r>
    </w:p>
    <w:p w14:paraId="34AAA3DC" w14:textId="72FAF3A9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 xml:space="preserve">Licytacji podlega udział należący do Agaty </w:t>
      </w:r>
      <w:proofErr w:type="spellStart"/>
      <w:r w:rsidRPr="005B57A1">
        <w:rPr>
          <w:sz w:val="20"/>
          <w:szCs w:val="20"/>
        </w:rPr>
        <w:t>Mulawki</w:t>
      </w:r>
      <w:proofErr w:type="spellEnd"/>
    </w:p>
    <w:tbl>
      <w:tblPr>
        <w:tblW w:w="0" w:type="auto"/>
        <w:tblInd w:w="64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77"/>
        <w:gridCol w:w="1925"/>
      </w:tblGrid>
      <w:tr w:rsidR="005B57A1" w:rsidRPr="005B57A1" w14:paraId="7FD564FA" w14:textId="77777777">
        <w:trPr>
          <w:cantSplit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115D08C4" w14:textId="77777777" w:rsidR="005B57A1" w:rsidRPr="005B57A1" w:rsidRDefault="005B57A1" w:rsidP="005B57A1">
            <w:pPr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B57A1">
              <w:rPr>
                <w:b/>
                <w:bCs/>
                <w:sz w:val="20"/>
                <w:szCs w:val="20"/>
              </w:rPr>
              <w:t>Licytowane prawo oszacowane jest na kwotę: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25F283" w14:textId="77777777" w:rsidR="005B57A1" w:rsidRPr="005B57A1" w:rsidRDefault="005B57A1" w:rsidP="005B57A1">
            <w:pPr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B57A1">
              <w:rPr>
                <w:b/>
                <w:bCs/>
                <w:sz w:val="20"/>
                <w:szCs w:val="20"/>
              </w:rPr>
              <w:t>82 000,00 zł</w:t>
            </w:r>
          </w:p>
        </w:tc>
      </w:tr>
      <w:tr w:rsidR="005B57A1" w:rsidRPr="005B57A1" w14:paraId="3A764588" w14:textId="77777777">
        <w:trPr>
          <w:cantSplit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388FBF69" w14:textId="36C831B9" w:rsidR="005B57A1" w:rsidRPr="005B57A1" w:rsidRDefault="005B57A1" w:rsidP="005B57A1">
            <w:pPr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B57A1">
              <w:rPr>
                <w:b/>
                <w:bCs/>
                <w:sz w:val="20"/>
                <w:szCs w:val="20"/>
              </w:rPr>
              <w:t>Cena wywoławcza wynosi: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DAEEAE5" w14:textId="77777777" w:rsidR="005B57A1" w:rsidRPr="005B57A1" w:rsidRDefault="005B57A1" w:rsidP="005B57A1">
            <w:pPr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B57A1">
              <w:rPr>
                <w:b/>
                <w:bCs/>
                <w:sz w:val="20"/>
                <w:szCs w:val="20"/>
              </w:rPr>
              <w:t>61 500,00 zł</w:t>
            </w:r>
          </w:p>
        </w:tc>
      </w:tr>
    </w:tbl>
    <w:p w14:paraId="18CBD225" w14:textId="39284A64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>Przystępujący do licytacji zobowiązany jest złożyć rękojmię w wysokości 10% ceny oszacowania ułamkowej części nieruchomości, tj. kwotę 8 200,00 zł najpóźniej w dniu poprzedzającym przetarg.</w:t>
      </w:r>
    </w:p>
    <w:p w14:paraId="5E49A2D7" w14:textId="77777777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7126AA8D" w14:textId="77777777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7369E658" w14:textId="59BAC368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  <w:lang w:val="x-none"/>
        </w:rPr>
      </w:pPr>
      <w:r w:rsidRPr="005B57A1">
        <w:rPr>
          <w:sz w:val="20"/>
          <w:szCs w:val="20"/>
          <w:lang w:val="x-none"/>
        </w:rPr>
        <w:t>Pozostają w mocy</w:t>
      </w:r>
      <w:r w:rsidRPr="005B57A1">
        <w:rPr>
          <w:sz w:val="20"/>
          <w:szCs w:val="20"/>
        </w:rPr>
        <w:t xml:space="preserve"> po przysądzeniu własności,</w:t>
      </w:r>
      <w:r w:rsidRPr="005B57A1">
        <w:rPr>
          <w:sz w:val="20"/>
          <w:szCs w:val="20"/>
          <w:lang w:val="x-none"/>
        </w:rPr>
        <w:t xml:space="preserve"> bez potrącenia ich wartości z ceny nabycia obciążenia tej części ułamkowej części nieruchomości ujawnione </w:t>
      </w:r>
      <w:proofErr w:type="spellStart"/>
      <w:r w:rsidRPr="005B57A1">
        <w:rPr>
          <w:sz w:val="20"/>
          <w:szCs w:val="20"/>
          <w:lang w:val="x-none"/>
        </w:rPr>
        <w:t>prez</w:t>
      </w:r>
      <w:proofErr w:type="spellEnd"/>
      <w:r w:rsidRPr="005B57A1">
        <w:rPr>
          <w:sz w:val="20"/>
          <w:szCs w:val="20"/>
          <w:lang w:val="x-none"/>
        </w:rPr>
        <w:t xml:space="preserve"> wpis w księdze wieczystej lub złożenie dokumentów do zbioru oraz nieujawnione w ten sposób, lecz zgłoszone najpóźniej na trzy dni przed terminem licytacji, jeżeli zostały ujawnione przed powstaniem współwłasności.</w:t>
      </w:r>
    </w:p>
    <w:p w14:paraId="3CF27802" w14:textId="77777777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>W terminie dwóch tygodni przed licytacją można oglądać nieruchomość oraz przeglądać protokół opisu i oszacowania nieruchomości znajdujący się w kancelarii komornika.</w:t>
      </w:r>
    </w:p>
    <w:p w14:paraId="47C7AF5F" w14:textId="77777777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 xml:space="preserve">Zgodnie z przepisem art.976 § 1 </w:t>
      </w:r>
      <w:proofErr w:type="spellStart"/>
      <w:r w:rsidRPr="005B57A1">
        <w:rPr>
          <w:sz w:val="20"/>
          <w:szCs w:val="20"/>
        </w:rPr>
        <w:t>kpc</w:t>
      </w:r>
      <w:proofErr w:type="spellEnd"/>
      <w:r w:rsidRPr="005B57A1">
        <w:rPr>
          <w:sz w:val="20"/>
          <w:szCs w:val="20"/>
        </w:rPr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529FBD35" w14:textId="6CE747E4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</w:p>
    <w:p w14:paraId="552A7118" w14:textId="34DC6AEE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  <w:r w:rsidRPr="005B57A1">
        <w:rPr>
          <w:sz w:val="20"/>
          <w:szCs w:val="20"/>
        </w:rPr>
        <w:t>Szczegółowych informacji udziela  Komornik pod nr tel.16 648 75 00</w:t>
      </w:r>
    </w:p>
    <w:p w14:paraId="58419390" w14:textId="77777777" w:rsidR="005B57A1" w:rsidRPr="005B57A1" w:rsidRDefault="005B57A1" w:rsidP="005B57A1">
      <w:pPr>
        <w:spacing w:after="60" w:line="240" w:lineRule="auto"/>
        <w:jc w:val="center"/>
        <w:rPr>
          <w:sz w:val="20"/>
          <w:szCs w:val="20"/>
        </w:rPr>
      </w:pPr>
    </w:p>
    <w:p w14:paraId="66C6E017" w14:textId="77777777" w:rsidR="005B57A1" w:rsidRPr="005B57A1" w:rsidRDefault="005B57A1" w:rsidP="005B57A1">
      <w:pPr>
        <w:spacing w:after="60" w:line="240" w:lineRule="auto"/>
        <w:jc w:val="center"/>
        <w:rPr>
          <w:i/>
          <w:iCs/>
          <w:sz w:val="20"/>
          <w:szCs w:val="20"/>
        </w:rPr>
      </w:pPr>
      <w:r w:rsidRPr="005B57A1">
        <w:rPr>
          <w:i/>
          <w:iCs/>
          <w:sz w:val="20"/>
          <w:szCs w:val="20"/>
        </w:rPr>
        <w:t>Komornik Sądowy</w:t>
      </w:r>
    </w:p>
    <w:p w14:paraId="02911789" w14:textId="77777777" w:rsidR="005B57A1" w:rsidRPr="005B57A1" w:rsidRDefault="005B57A1" w:rsidP="005B57A1">
      <w:pPr>
        <w:spacing w:line="240" w:lineRule="auto"/>
        <w:jc w:val="center"/>
        <w:rPr>
          <w:sz w:val="20"/>
          <w:szCs w:val="20"/>
        </w:rPr>
      </w:pPr>
      <w:r w:rsidRPr="005B57A1">
        <w:rPr>
          <w:i/>
          <w:iCs/>
          <w:sz w:val="20"/>
          <w:szCs w:val="20"/>
        </w:rPr>
        <w:t>Marcin Winiarz</w:t>
      </w:r>
    </w:p>
    <w:sectPr w:rsidR="005B57A1" w:rsidRPr="005B57A1" w:rsidSect="005B57A1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A1"/>
    <w:rsid w:val="00561ABD"/>
    <w:rsid w:val="005B57A1"/>
    <w:rsid w:val="007B278A"/>
    <w:rsid w:val="00D85111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B1B"/>
  <w15:chartTrackingRefBased/>
  <w15:docId w15:val="{F374290B-0104-4C7C-BC56-4922972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7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7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7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7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7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7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5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57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57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57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7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1</cp:revision>
  <dcterms:created xsi:type="dcterms:W3CDTF">2025-02-05T12:46:00Z</dcterms:created>
  <dcterms:modified xsi:type="dcterms:W3CDTF">2025-02-05T12:48:00Z</dcterms:modified>
</cp:coreProperties>
</file>